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B1" w:rsidRDefault="00426BB1" w:rsidP="00426BB1">
      <w:pPr>
        <w:spacing w:line="312" w:lineRule="auto"/>
        <w:jc w:val="right"/>
        <w:rPr>
          <w:sz w:val="24"/>
          <w:lang w:val="ru-RU"/>
        </w:rPr>
      </w:pPr>
      <w:r>
        <w:rPr>
          <w:sz w:val="24"/>
          <w:lang w:val="ru-RU"/>
        </w:rPr>
        <w:t xml:space="preserve">Приложение 1 </w:t>
      </w:r>
    </w:p>
    <w:p w:rsidR="00426BB1" w:rsidRDefault="00426BB1" w:rsidP="00426BB1">
      <w:pPr>
        <w:spacing w:line="312" w:lineRule="auto"/>
        <w:jc w:val="right"/>
        <w:rPr>
          <w:sz w:val="24"/>
          <w:lang w:val="ru-RU"/>
        </w:rPr>
      </w:pPr>
      <w:r>
        <w:rPr>
          <w:sz w:val="24"/>
          <w:lang w:val="ru-RU"/>
        </w:rPr>
        <w:t xml:space="preserve">к приказу Управления образования </w:t>
      </w:r>
    </w:p>
    <w:p w:rsidR="00426BB1" w:rsidRDefault="00426BB1" w:rsidP="00426BB1">
      <w:pPr>
        <w:spacing w:line="312" w:lineRule="auto"/>
        <w:jc w:val="right"/>
        <w:rPr>
          <w:sz w:val="24"/>
          <w:lang w:val="ru-RU"/>
        </w:rPr>
      </w:pPr>
      <w:r>
        <w:rPr>
          <w:sz w:val="24"/>
          <w:lang w:val="ru-RU"/>
        </w:rPr>
        <w:t>№_____ от «____» _______2013г.</w:t>
      </w:r>
    </w:p>
    <w:p w:rsidR="00426BB1" w:rsidRDefault="00426BB1" w:rsidP="00AB72C5">
      <w:pPr>
        <w:jc w:val="center"/>
        <w:rPr>
          <w:b/>
          <w:bCs w:val="0"/>
          <w:sz w:val="28"/>
          <w:szCs w:val="28"/>
          <w:lang w:val="ru-RU"/>
        </w:rPr>
      </w:pPr>
    </w:p>
    <w:p w:rsidR="00426BB1" w:rsidRDefault="00AB72C5" w:rsidP="00AB72C5">
      <w:pPr>
        <w:jc w:val="center"/>
        <w:rPr>
          <w:b/>
          <w:bCs w:val="0"/>
          <w:sz w:val="28"/>
          <w:szCs w:val="28"/>
          <w:lang w:val="ru-RU"/>
        </w:rPr>
      </w:pPr>
      <w:r w:rsidRPr="00AB72C5">
        <w:rPr>
          <w:b/>
          <w:bCs w:val="0"/>
          <w:sz w:val="28"/>
          <w:szCs w:val="28"/>
          <w:lang w:val="ru-RU"/>
        </w:rPr>
        <w:t xml:space="preserve">План мероприятий  </w:t>
      </w:r>
    </w:p>
    <w:p w:rsidR="00AB72C5" w:rsidRPr="00AB72C5" w:rsidRDefault="00426BB1" w:rsidP="00AB72C5">
      <w:pPr>
        <w:jc w:val="center"/>
        <w:rPr>
          <w:b/>
          <w:bCs w:val="0"/>
          <w:sz w:val="28"/>
          <w:szCs w:val="28"/>
          <w:lang w:val="ru-RU"/>
        </w:rPr>
      </w:pPr>
      <w:r w:rsidRPr="00AB72C5">
        <w:rPr>
          <w:b/>
          <w:bCs w:val="0"/>
          <w:sz w:val="28"/>
          <w:szCs w:val="28"/>
          <w:lang w:val="ru-RU"/>
        </w:rPr>
        <w:t>городского проекта «Звезда Победы»</w:t>
      </w:r>
      <w:r>
        <w:rPr>
          <w:b/>
          <w:bCs w:val="0"/>
          <w:sz w:val="28"/>
          <w:szCs w:val="28"/>
          <w:lang w:val="ru-RU"/>
        </w:rPr>
        <w:t xml:space="preserve"> </w:t>
      </w:r>
    </w:p>
    <w:p w:rsidR="00AB72C5" w:rsidRPr="00AB72C5" w:rsidRDefault="00AB72C5" w:rsidP="00AB72C5">
      <w:pPr>
        <w:jc w:val="center"/>
        <w:rPr>
          <w:b/>
          <w:bCs w:val="0"/>
          <w:sz w:val="28"/>
          <w:szCs w:val="28"/>
          <w:lang w:val="ru-RU"/>
        </w:rPr>
      </w:pPr>
    </w:p>
    <w:tbl>
      <w:tblPr>
        <w:tblStyle w:val="1"/>
        <w:tblW w:w="10606" w:type="dxa"/>
        <w:tblInd w:w="-176" w:type="dxa"/>
        <w:tblLayout w:type="fixed"/>
        <w:tblLook w:val="04A0"/>
      </w:tblPr>
      <w:tblGrid>
        <w:gridCol w:w="632"/>
        <w:gridCol w:w="2062"/>
        <w:gridCol w:w="2552"/>
        <w:gridCol w:w="2126"/>
        <w:gridCol w:w="1816"/>
        <w:gridCol w:w="1418"/>
      </w:tblGrid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№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Мероприятие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Содержание мероприятия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Участники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Ответственные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ind w:right="-134"/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Сроки исполнения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en-US"/>
              </w:rPr>
            </w:pPr>
            <w:r w:rsidRPr="00AB72C5">
              <w:rPr>
                <w:b/>
                <w:sz w:val="24"/>
                <w:lang w:val="en-US"/>
              </w:rPr>
              <w:t>I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  <w:r w:rsidRPr="00AB72C5">
              <w:rPr>
                <w:b/>
                <w:sz w:val="24"/>
                <w:lang w:val="ru-RU"/>
              </w:rPr>
              <w:t>Живая память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126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1.1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Интервью с участником войны «Парад победителей»</w:t>
            </w:r>
          </w:p>
          <w:p w:rsidR="00AB72C5" w:rsidRPr="00AB72C5" w:rsidRDefault="00AB72C5" w:rsidP="00AB72C5">
            <w:pPr>
              <w:rPr>
                <w:sz w:val="24"/>
                <w:lang w:val="ru-RU"/>
              </w:rPr>
            </w:pP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Размещение Альбома воспоминаний участников войны на сайтах школ и сайте Управления  образования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Общеобразова</w:t>
            </w:r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 ГДДТ им.А.Алиша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ноябрь 2013-</w:t>
            </w:r>
          </w:p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 апрель 2015 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1.2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Фестиваль цветов</w:t>
            </w:r>
          </w:p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Цветочные насаждения на пришкольных участках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Образовательные учреждения</w:t>
            </w:r>
          </w:p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 (СОШ, УДОД, ДОУ)</w:t>
            </w:r>
          </w:p>
          <w:p w:rsidR="00AB72C5" w:rsidRPr="00AB72C5" w:rsidRDefault="00AB72C5" w:rsidP="00AB72C5">
            <w:pPr>
              <w:rPr>
                <w:sz w:val="24"/>
                <w:lang w:val="ru-RU"/>
              </w:rPr>
            </w:pP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 ГДЭБЦ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июнь-август,</w:t>
            </w:r>
          </w:p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2014,2015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1.3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70 добрых  дел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Конкурс добрых общешкольных дел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Образовательные учреждения</w:t>
            </w:r>
          </w:p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(СОШ, УДОД, ДОУ)</w:t>
            </w:r>
          </w:p>
          <w:p w:rsidR="00AB72C5" w:rsidRPr="00AB72C5" w:rsidRDefault="00AB72C5" w:rsidP="00AB72C5">
            <w:pPr>
              <w:rPr>
                <w:sz w:val="24"/>
                <w:lang w:val="ru-RU"/>
              </w:rPr>
            </w:pP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 ГДДТ им.А.Алиша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2014/15 у.г.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1.4.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«Мы чтим и помним…»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Акции, встречи волонтеров ДОО города с ветеранами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Образовательные учреждения, активисты ДОО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 ГДДТ им.А.Алиша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2014/15 у.г.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1.5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Вечер-встреча ветеранов педагогического труда, участников ВОВ «Простые истории Великой Победы»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Вечер встреча трех поколений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Образовательные учреждения</w:t>
            </w:r>
          </w:p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(СОШ, УДОД, ДОУ)</w:t>
            </w:r>
          </w:p>
          <w:p w:rsidR="00AB72C5" w:rsidRPr="00AB72C5" w:rsidRDefault="00AB72C5" w:rsidP="00AB72C5">
            <w:pPr>
              <w:rPr>
                <w:sz w:val="24"/>
                <w:lang w:val="ru-RU"/>
              </w:rPr>
            </w:pP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</w:t>
            </w:r>
          </w:p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Дом работников образования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февраль-май, 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1.6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Создание банка данных по героям СССР и РФ, которые обучались в образовательных учреждениях г.Казани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Сбор информации 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Общеобразова</w:t>
            </w:r>
            <w:r w:rsidR="00E63FB8"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ноябрь 2013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  <w:r w:rsidRPr="00AB72C5">
              <w:rPr>
                <w:b/>
                <w:sz w:val="24"/>
                <w:lang w:val="en-US"/>
              </w:rPr>
              <w:t>II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  <w:r w:rsidRPr="00AB72C5">
              <w:rPr>
                <w:b/>
                <w:sz w:val="24"/>
                <w:lang w:val="ru-RU"/>
              </w:rPr>
              <w:t>Свято помним и храним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126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2.1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Городская акция учащихся </w:t>
            </w:r>
            <w:r w:rsidRPr="00AB72C5">
              <w:rPr>
                <w:sz w:val="24"/>
                <w:lang w:val="ru-RU"/>
              </w:rPr>
              <w:lastRenderedPageBreak/>
              <w:t>общеобразовательных учреждений «Помоги памятникам Отечества!»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lastRenderedPageBreak/>
              <w:t>Благоустройство памятников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Общеобразова</w:t>
            </w:r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 xml:space="preserve">тельные </w:t>
            </w:r>
            <w:r w:rsidRPr="00AB72C5">
              <w:rPr>
                <w:sz w:val="24"/>
                <w:lang w:val="ru-RU"/>
              </w:rPr>
              <w:lastRenderedPageBreak/>
              <w:t>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lastRenderedPageBreak/>
              <w:t>Управление образования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в течение всего </w:t>
            </w:r>
            <w:r w:rsidRPr="00AB72C5">
              <w:rPr>
                <w:sz w:val="24"/>
                <w:lang w:val="ru-RU"/>
              </w:rPr>
              <w:lastRenderedPageBreak/>
              <w:t>периода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lastRenderedPageBreak/>
              <w:t>2.2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Вахта памяти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Вахта памяти у Вечного огня в Парке Победы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Общеобразова</w:t>
            </w:r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апрель, май, 2014, 2015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2.3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Митинги учащихся «Свято помним и храним»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Митинги учащихся у закрепленных памятников</w:t>
            </w:r>
          </w:p>
        </w:tc>
        <w:tc>
          <w:tcPr>
            <w:tcW w:w="2126" w:type="dxa"/>
          </w:tcPr>
          <w:p w:rsidR="00AB72C5" w:rsidRPr="00AB72C5" w:rsidRDefault="00AB72C5" w:rsidP="00E63FB8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Общеобразова</w:t>
            </w:r>
            <w:r w:rsidR="00E63FB8"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май, 2014,2015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  <w:r w:rsidRPr="00AB72C5">
              <w:rPr>
                <w:b/>
                <w:sz w:val="24"/>
                <w:lang w:val="en-US"/>
              </w:rPr>
              <w:t>III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  <w:r w:rsidRPr="00AB72C5">
              <w:rPr>
                <w:b/>
                <w:sz w:val="24"/>
                <w:lang w:val="ru-RU"/>
              </w:rPr>
              <w:t>Поклонимся великим тем годам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126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3.1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70 пятерок – это моя Победа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Конкурс на лучшего ученика, получившего 70 пятерок за апрель месяц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Общеобразова</w:t>
            </w:r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 ГЦТРиГООД г.Казани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апрель 2015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3.2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Научно – практическая конференция школьников «Наследники Великой Победы»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Конкурс учащихся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Общеобразова</w:t>
            </w:r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 ГДДТ им.А.Алиша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февраль, 2014, </w:t>
            </w:r>
          </w:p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2015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3.3.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Военно-спортивная игра среди отрядов правоохранительного движения школьников города «Мы можем», посвященная победе в ВОВ.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Конкурс учащихся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Общеобразова</w:t>
            </w:r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 ГДДТ им.А.Алиша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февраль, 2014, </w:t>
            </w:r>
          </w:p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2015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3.4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Военно-патриотическая игра «Зарница»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Конкурс учащихся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Общеобразова</w:t>
            </w:r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 ГДДТ им.А.Алиша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февраль, 2014, </w:t>
            </w:r>
          </w:p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2015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3.5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Слет отрядов правоохранительного движения школьников «Честь имею..»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Конкурс учащихся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Общеобразова</w:t>
            </w:r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 ГДДТ им.А.Алиша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февраль, 2014, </w:t>
            </w:r>
          </w:p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2015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3.3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Уроки мужества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Классные часы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Общеобразова</w:t>
            </w:r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февраль-май, 2014, 2015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3.4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Торжественное шествие колонны детских общественных </w:t>
            </w:r>
            <w:r w:rsidRPr="00AB72C5">
              <w:rPr>
                <w:sz w:val="24"/>
                <w:lang w:val="ru-RU"/>
              </w:rPr>
              <w:lastRenderedPageBreak/>
              <w:t>организаций по улицам, названным в честь Героев Отечественной войны «Поклонимся великим тем годам»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lastRenderedPageBreak/>
              <w:t xml:space="preserve">Торжественное шествие колонны детских общественных </w:t>
            </w:r>
            <w:r w:rsidRPr="00AB72C5">
              <w:rPr>
                <w:sz w:val="24"/>
                <w:lang w:val="ru-RU"/>
              </w:rPr>
              <w:lastRenderedPageBreak/>
              <w:t>организаций по улицам, названным в честь Героев Отечественной войны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lastRenderedPageBreak/>
              <w:t>Детские общественные организации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 ГДДТ им.А.Алиша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май, 2015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lastRenderedPageBreak/>
              <w:t>3.5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Конкурс смотра строя и песни среди юнармейцев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Конкурс учащихся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Общеобразова</w:t>
            </w:r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 ГДДТ им.А.Алиша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февраль, 2014, 2015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3.6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Парад юнармейцев и правоохранительных отрядов школьников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Конкурс учащихся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Общеобразова</w:t>
            </w:r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 ГДДТ им.А.Алиша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май, 2014, 2015</w:t>
            </w:r>
          </w:p>
        </w:tc>
      </w:tr>
      <w:tr w:rsidR="007A34CF" w:rsidRPr="00AB72C5" w:rsidTr="00AB72C5">
        <w:tc>
          <w:tcPr>
            <w:tcW w:w="63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3.7</w:t>
            </w:r>
          </w:p>
        </w:tc>
        <w:tc>
          <w:tcPr>
            <w:tcW w:w="2062" w:type="dxa"/>
          </w:tcPr>
          <w:p w:rsidR="007A34CF" w:rsidRPr="00AB72C5" w:rsidRDefault="007A34CF" w:rsidP="00AB72C5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Выставка рисунков  детей дошкольного возраста «Мы наследники Победы»</w:t>
            </w:r>
          </w:p>
        </w:tc>
        <w:tc>
          <w:tcPr>
            <w:tcW w:w="2552" w:type="dxa"/>
          </w:tcPr>
          <w:p w:rsidR="007A34CF" w:rsidRPr="00AB72C5" w:rsidRDefault="007A34CF" w:rsidP="00AB72C5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воспитанников</w:t>
            </w:r>
          </w:p>
        </w:tc>
        <w:tc>
          <w:tcPr>
            <w:tcW w:w="2126" w:type="dxa"/>
          </w:tcPr>
          <w:p w:rsidR="007A34CF" w:rsidRPr="00AB72C5" w:rsidRDefault="007A34CF" w:rsidP="00AB72C5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Дошкольные образовательные учреждения</w:t>
            </w:r>
          </w:p>
        </w:tc>
        <w:tc>
          <w:tcPr>
            <w:tcW w:w="1816" w:type="dxa"/>
          </w:tcPr>
          <w:p w:rsidR="007A34CF" w:rsidRPr="00AB72C5" w:rsidRDefault="007A34CF" w:rsidP="007A34CF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Управление образования</w:t>
            </w:r>
          </w:p>
        </w:tc>
        <w:tc>
          <w:tcPr>
            <w:tcW w:w="1418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апрель, май 2014,2015</w:t>
            </w:r>
          </w:p>
        </w:tc>
      </w:tr>
      <w:tr w:rsidR="007A34CF" w:rsidRPr="00AB72C5" w:rsidTr="00AB72C5">
        <w:tc>
          <w:tcPr>
            <w:tcW w:w="632" w:type="dxa"/>
          </w:tcPr>
          <w:p w:rsidR="007A34CF" w:rsidRDefault="007A34CF" w:rsidP="00AB72C5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3.8</w:t>
            </w:r>
          </w:p>
        </w:tc>
        <w:tc>
          <w:tcPr>
            <w:tcW w:w="2062" w:type="dxa"/>
          </w:tcPr>
          <w:p w:rsidR="007A34CF" w:rsidRDefault="007A34CF" w:rsidP="00AB72C5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поэзии в ДОУ «Пришла весна – пришла Победы!»</w:t>
            </w:r>
          </w:p>
        </w:tc>
        <w:tc>
          <w:tcPr>
            <w:tcW w:w="2552" w:type="dxa"/>
          </w:tcPr>
          <w:p w:rsidR="007A34CF" w:rsidRDefault="007A34CF" w:rsidP="00AB72C5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Творческие мероприятия для воспитанников</w:t>
            </w:r>
          </w:p>
        </w:tc>
        <w:tc>
          <w:tcPr>
            <w:tcW w:w="2126" w:type="dxa"/>
          </w:tcPr>
          <w:p w:rsidR="007A34CF" w:rsidRPr="00AB72C5" w:rsidRDefault="007A34CF" w:rsidP="0007775F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Дошкольные образовательные учреждения</w:t>
            </w:r>
          </w:p>
        </w:tc>
        <w:tc>
          <w:tcPr>
            <w:tcW w:w="1816" w:type="dxa"/>
          </w:tcPr>
          <w:p w:rsidR="007A34CF" w:rsidRPr="00AB72C5" w:rsidRDefault="007A34CF" w:rsidP="0007775F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Управление образования</w:t>
            </w:r>
          </w:p>
        </w:tc>
        <w:tc>
          <w:tcPr>
            <w:tcW w:w="1418" w:type="dxa"/>
          </w:tcPr>
          <w:p w:rsidR="007A34CF" w:rsidRDefault="00426BB1" w:rsidP="00AB72C5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Февраль, май 2014,2015</w:t>
            </w:r>
          </w:p>
        </w:tc>
      </w:tr>
      <w:tr w:rsidR="007A34CF" w:rsidRPr="00AB72C5" w:rsidTr="00AB72C5">
        <w:tc>
          <w:tcPr>
            <w:tcW w:w="632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ru-RU"/>
              </w:rPr>
            </w:pPr>
            <w:r w:rsidRPr="00AB72C5">
              <w:rPr>
                <w:b/>
                <w:sz w:val="24"/>
                <w:lang w:val="en-US"/>
              </w:rPr>
              <w:t>IV</w:t>
            </w:r>
          </w:p>
        </w:tc>
        <w:tc>
          <w:tcPr>
            <w:tcW w:w="2062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ru-RU"/>
              </w:rPr>
            </w:pPr>
            <w:r w:rsidRPr="00AB72C5">
              <w:rPr>
                <w:b/>
                <w:sz w:val="24"/>
                <w:lang w:val="ru-RU"/>
              </w:rPr>
              <w:t>История одного экспоната</w:t>
            </w:r>
          </w:p>
        </w:tc>
        <w:tc>
          <w:tcPr>
            <w:tcW w:w="2552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126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816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418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</w:tr>
      <w:tr w:rsidR="007A34CF" w:rsidRPr="00AB72C5" w:rsidTr="00AB72C5">
        <w:tc>
          <w:tcPr>
            <w:tcW w:w="63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4.1</w:t>
            </w:r>
          </w:p>
        </w:tc>
        <w:tc>
          <w:tcPr>
            <w:tcW w:w="2062" w:type="dxa"/>
          </w:tcPr>
          <w:p w:rsidR="007A34CF" w:rsidRPr="00AB72C5" w:rsidRDefault="007A34CF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Смотр музеев, музейных комнат, музейных уголков</w:t>
            </w:r>
          </w:p>
        </w:tc>
        <w:tc>
          <w:tcPr>
            <w:tcW w:w="2552" w:type="dxa"/>
          </w:tcPr>
          <w:p w:rsidR="007A34CF" w:rsidRPr="00AB72C5" w:rsidRDefault="007A34CF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Смотр-конкурс обновленных музейных экспозиций уголков боевой  и трудовой славы по изучению и сбору материалов о воинских и трудовых  подвигах казанцев</w:t>
            </w:r>
          </w:p>
        </w:tc>
        <w:tc>
          <w:tcPr>
            <w:tcW w:w="2126" w:type="dxa"/>
          </w:tcPr>
          <w:p w:rsidR="007A34CF" w:rsidRPr="00AB72C5" w:rsidRDefault="007A34CF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Общеобразова</w:t>
            </w:r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 учреждения</w:t>
            </w:r>
          </w:p>
        </w:tc>
        <w:tc>
          <w:tcPr>
            <w:tcW w:w="1816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 ГДДТ им.А.Алиша</w:t>
            </w:r>
          </w:p>
        </w:tc>
        <w:tc>
          <w:tcPr>
            <w:tcW w:w="1418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март 2015</w:t>
            </w:r>
          </w:p>
        </w:tc>
      </w:tr>
      <w:tr w:rsidR="007A34CF" w:rsidRPr="00AB72C5" w:rsidTr="00AB72C5">
        <w:tc>
          <w:tcPr>
            <w:tcW w:w="63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4.2</w:t>
            </w:r>
          </w:p>
        </w:tc>
        <w:tc>
          <w:tcPr>
            <w:tcW w:w="2062" w:type="dxa"/>
          </w:tcPr>
          <w:p w:rsidR="007A34CF" w:rsidRPr="00AB72C5" w:rsidRDefault="007A34CF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Конкурс  презентаций «История одного экспоната»</w:t>
            </w:r>
          </w:p>
        </w:tc>
        <w:tc>
          <w:tcPr>
            <w:tcW w:w="2552" w:type="dxa"/>
          </w:tcPr>
          <w:p w:rsidR="007A34CF" w:rsidRPr="00AB72C5" w:rsidRDefault="007A34CF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Конкурс школьных команд на лучшее представление истории одного музейного экспоната</w:t>
            </w:r>
          </w:p>
        </w:tc>
        <w:tc>
          <w:tcPr>
            <w:tcW w:w="2126" w:type="dxa"/>
          </w:tcPr>
          <w:p w:rsidR="007A34CF" w:rsidRPr="00AB72C5" w:rsidRDefault="007A34CF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Общеобразова</w:t>
            </w:r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 учреждения</w:t>
            </w:r>
          </w:p>
        </w:tc>
        <w:tc>
          <w:tcPr>
            <w:tcW w:w="1816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 ГДДТ им.А.Алиша</w:t>
            </w:r>
          </w:p>
        </w:tc>
        <w:tc>
          <w:tcPr>
            <w:tcW w:w="1418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апрель 2015</w:t>
            </w:r>
          </w:p>
        </w:tc>
      </w:tr>
      <w:tr w:rsidR="007A34CF" w:rsidRPr="00AB72C5" w:rsidTr="00AB72C5">
        <w:tc>
          <w:tcPr>
            <w:tcW w:w="632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en-US"/>
              </w:rPr>
            </w:pPr>
            <w:r w:rsidRPr="00AB72C5">
              <w:rPr>
                <w:b/>
                <w:sz w:val="24"/>
                <w:lang w:val="en-US"/>
              </w:rPr>
              <w:t>V</w:t>
            </w:r>
          </w:p>
        </w:tc>
        <w:tc>
          <w:tcPr>
            <w:tcW w:w="2062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ru-RU"/>
              </w:rPr>
            </w:pPr>
            <w:r w:rsidRPr="00AB72C5">
              <w:rPr>
                <w:b/>
                <w:sz w:val="24"/>
                <w:lang w:val="ru-RU"/>
              </w:rPr>
              <w:t>Фестиваль</w:t>
            </w:r>
          </w:p>
        </w:tc>
        <w:tc>
          <w:tcPr>
            <w:tcW w:w="2552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126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816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418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</w:tr>
      <w:tr w:rsidR="007A34CF" w:rsidRPr="00AB72C5" w:rsidTr="00AB72C5">
        <w:tc>
          <w:tcPr>
            <w:tcW w:w="63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5.1</w:t>
            </w:r>
          </w:p>
        </w:tc>
        <w:tc>
          <w:tcPr>
            <w:tcW w:w="206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Фестиваль учреждений дополнительного образования детей «Наследники Великой </w:t>
            </w:r>
            <w:r w:rsidRPr="00AB72C5">
              <w:rPr>
                <w:sz w:val="24"/>
                <w:lang w:val="ru-RU"/>
              </w:rPr>
              <w:lastRenderedPageBreak/>
              <w:t>Победы»</w:t>
            </w:r>
          </w:p>
        </w:tc>
        <w:tc>
          <w:tcPr>
            <w:tcW w:w="255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lastRenderedPageBreak/>
              <w:t>Смотр-фестиваль УДОД</w:t>
            </w:r>
          </w:p>
        </w:tc>
        <w:tc>
          <w:tcPr>
            <w:tcW w:w="2126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УДОД</w:t>
            </w:r>
          </w:p>
        </w:tc>
        <w:tc>
          <w:tcPr>
            <w:tcW w:w="1816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 ГДДТ им.А.Алиша</w:t>
            </w:r>
          </w:p>
        </w:tc>
        <w:tc>
          <w:tcPr>
            <w:tcW w:w="1418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2014/15</w:t>
            </w:r>
          </w:p>
        </w:tc>
      </w:tr>
      <w:tr w:rsidR="007A34CF" w:rsidRPr="00AB72C5" w:rsidTr="00AB72C5">
        <w:tc>
          <w:tcPr>
            <w:tcW w:w="63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lastRenderedPageBreak/>
              <w:t>5.2</w:t>
            </w:r>
          </w:p>
        </w:tc>
        <w:tc>
          <w:tcPr>
            <w:tcW w:w="206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Праздничный концерт, посвященный празднованию Победы </w:t>
            </w:r>
          </w:p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«Наследники Великой Победы»</w:t>
            </w:r>
          </w:p>
        </w:tc>
        <w:tc>
          <w:tcPr>
            <w:tcW w:w="255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Концерт лучших номеров отобранных по итогам проведения фестиваля УДОД</w:t>
            </w:r>
          </w:p>
        </w:tc>
        <w:tc>
          <w:tcPr>
            <w:tcW w:w="2126" w:type="dxa"/>
          </w:tcPr>
          <w:p w:rsidR="007A34CF" w:rsidRPr="00AB72C5" w:rsidRDefault="007A34CF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Общеобразова</w:t>
            </w:r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 учреждения, УДОД</w:t>
            </w:r>
          </w:p>
        </w:tc>
        <w:tc>
          <w:tcPr>
            <w:tcW w:w="1816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 ГДДТ им.А.Алиша</w:t>
            </w:r>
          </w:p>
        </w:tc>
        <w:tc>
          <w:tcPr>
            <w:tcW w:w="1418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май, 2014, 2015</w:t>
            </w:r>
          </w:p>
        </w:tc>
      </w:tr>
      <w:tr w:rsidR="007A34CF" w:rsidRPr="00AB72C5" w:rsidTr="00AB72C5">
        <w:tc>
          <w:tcPr>
            <w:tcW w:w="63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5.3</w:t>
            </w:r>
          </w:p>
        </w:tc>
        <w:tc>
          <w:tcPr>
            <w:tcW w:w="206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Праздник «Нам этот мир завещано беречь»</w:t>
            </w:r>
          </w:p>
        </w:tc>
        <w:tc>
          <w:tcPr>
            <w:tcW w:w="255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Праздник в Парке Победы</w:t>
            </w:r>
          </w:p>
        </w:tc>
        <w:tc>
          <w:tcPr>
            <w:tcW w:w="2126" w:type="dxa"/>
          </w:tcPr>
          <w:p w:rsidR="007A34CF" w:rsidRPr="00AB72C5" w:rsidRDefault="007A34CF" w:rsidP="00E63FB8">
            <w:pPr>
              <w:jc w:val="both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Учреждения образования</w:t>
            </w:r>
          </w:p>
        </w:tc>
        <w:tc>
          <w:tcPr>
            <w:tcW w:w="1816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</w:t>
            </w:r>
          </w:p>
        </w:tc>
        <w:tc>
          <w:tcPr>
            <w:tcW w:w="1418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9 мая 2014, 2015</w:t>
            </w:r>
          </w:p>
        </w:tc>
      </w:tr>
    </w:tbl>
    <w:p w:rsidR="00AB72C5" w:rsidRDefault="00AB72C5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sectPr w:rsidR="00426BB1" w:rsidSect="008C321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002F" w:rsidRDefault="000A002F" w:rsidP="007222FE">
      <w:r>
        <w:separator/>
      </w:r>
    </w:p>
  </w:endnote>
  <w:endnote w:type="continuationSeparator" w:id="1">
    <w:p w:rsidR="000A002F" w:rsidRDefault="000A002F" w:rsidP="007222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2FE" w:rsidRDefault="007222FE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2FE" w:rsidRDefault="007222FE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2FE" w:rsidRDefault="007222FE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002F" w:rsidRDefault="000A002F" w:rsidP="007222FE">
      <w:r>
        <w:separator/>
      </w:r>
    </w:p>
  </w:footnote>
  <w:footnote w:type="continuationSeparator" w:id="1">
    <w:p w:rsidR="000A002F" w:rsidRDefault="000A002F" w:rsidP="007222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2FE" w:rsidRDefault="007222FE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2FE" w:rsidRDefault="007222FE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2FE" w:rsidRDefault="007222FE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3214"/>
    <w:rsid w:val="00007D57"/>
    <w:rsid w:val="000A002F"/>
    <w:rsid w:val="00165B28"/>
    <w:rsid w:val="001A3B9B"/>
    <w:rsid w:val="002D62D7"/>
    <w:rsid w:val="002E0F69"/>
    <w:rsid w:val="00315814"/>
    <w:rsid w:val="00326B6F"/>
    <w:rsid w:val="003E1B43"/>
    <w:rsid w:val="003F78BE"/>
    <w:rsid w:val="00426BB1"/>
    <w:rsid w:val="00565008"/>
    <w:rsid w:val="00581AA2"/>
    <w:rsid w:val="007222FE"/>
    <w:rsid w:val="00725FC7"/>
    <w:rsid w:val="00773A3B"/>
    <w:rsid w:val="007A34CF"/>
    <w:rsid w:val="00811A68"/>
    <w:rsid w:val="00895056"/>
    <w:rsid w:val="008B3100"/>
    <w:rsid w:val="008C3214"/>
    <w:rsid w:val="00930F46"/>
    <w:rsid w:val="009C4B5B"/>
    <w:rsid w:val="00A245F6"/>
    <w:rsid w:val="00AB72C5"/>
    <w:rsid w:val="00B132B9"/>
    <w:rsid w:val="00B92258"/>
    <w:rsid w:val="00BE1F52"/>
    <w:rsid w:val="00CC70AA"/>
    <w:rsid w:val="00D15D3A"/>
    <w:rsid w:val="00D65347"/>
    <w:rsid w:val="00DA2CA8"/>
    <w:rsid w:val="00DE3E2B"/>
    <w:rsid w:val="00DF13F7"/>
    <w:rsid w:val="00E63FB8"/>
    <w:rsid w:val="00E66A4F"/>
    <w:rsid w:val="00EF72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214"/>
    <w:pPr>
      <w:spacing w:after="0" w:line="240" w:lineRule="auto"/>
    </w:pPr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styleId="3">
    <w:name w:val="heading 3"/>
    <w:basedOn w:val="a"/>
    <w:next w:val="a"/>
    <w:link w:val="30"/>
    <w:qFormat/>
    <w:rsid w:val="008C3214"/>
    <w:pPr>
      <w:keepNext/>
      <w:spacing w:line="360" w:lineRule="auto"/>
      <w:jc w:val="center"/>
      <w:outlineLvl w:val="2"/>
    </w:pPr>
    <w:rPr>
      <w:b/>
      <w:bCs w:val="0"/>
      <w:sz w:val="29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C3214"/>
    <w:rPr>
      <w:rFonts w:ascii="Times New Roman" w:eastAsia="Times New Roman" w:hAnsi="Times New Roman" w:cs="Times New Roman"/>
      <w:b/>
      <w:sz w:val="29"/>
      <w:szCs w:val="24"/>
      <w:lang w:eastAsia="ru-RU"/>
    </w:rPr>
  </w:style>
  <w:style w:type="paragraph" w:styleId="a3">
    <w:name w:val="Body Text"/>
    <w:basedOn w:val="a"/>
    <w:link w:val="a4"/>
    <w:rsid w:val="008C3214"/>
    <w:pPr>
      <w:spacing w:after="120"/>
    </w:pPr>
  </w:style>
  <w:style w:type="character" w:customStyle="1" w:styleId="a4">
    <w:name w:val="Основной текст Знак"/>
    <w:basedOn w:val="a0"/>
    <w:link w:val="a3"/>
    <w:rsid w:val="008C3214"/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customStyle="1" w:styleId="a5">
    <w:name w:val="Знак Знак Знак Знак"/>
    <w:basedOn w:val="a"/>
    <w:rsid w:val="008C3214"/>
    <w:pPr>
      <w:spacing w:before="100" w:beforeAutospacing="1" w:after="100" w:afterAutospacing="1"/>
    </w:pPr>
    <w:rPr>
      <w:rFonts w:ascii="Tahoma" w:hAnsi="Tahoma" w:cs="Tahoma"/>
      <w:bCs w:val="0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D6534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CC70A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8"/>
    <w:uiPriority w:val="59"/>
    <w:rsid w:val="00AB72C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AB72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E3E2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3E2B"/>
    <w:rPr>
      <w:rFonts w:ascii="Tahoma" w:eastAsia="Times New Roman" w:hAnsi="Tahoma" w:cs="Tahoma"/>
      <w:bCs/>
      <w:sz w:val="16"/>
      <w:szCs w:val="16"/>
      <w:lang w:val="tt-RU" w:eastAsia="ru-RU"/>
    </w:rPr>
  </w:style>
  <w:style w:type="paragraph" w:styleId="ab">
    <w:name w:val="header"/>
    <w:basedOn w:val="a"/>
    <w:link w:val="ac"/>
    <w:uiPriority w:val="99"/>
    <w:unhideWhenUsed/>
    <w:rsid w:val="007222F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222FE"/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styleId="ad">
    <w:name w:val="footer"/>
    <w:basedOn w:val="a"/>
    <w:link w:val="ae"/>
    <w:uiPriority w:val="99"/>
    <w:unhideWhenUsed/>
    <w:rsid w:val="007222F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222FE"/>
    <w:rPr>
      <w:rFonts w:ascii="Times New Roman" w:eastAsia="Times New Roman" w:hAnsi="Times New Roman" w:cs="Times New Roman"/>
      <w:bCs/>
      <w:sz w:val="30"/>
      <w:szCs w:val="24"/>
      <w:lang w:val="tt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214"/>
    <w:pPr>
      <w:spacing w:after="0" w:line="240" w:lineRule="auto"/>
    </w:pPr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styleId="3">
    <w:name w:val="heading 3"/>
    <w:basedOn w:val="a"/>
    <w:next w:val="a"/>
    <w:link w:val="30"/>
    <w:qFormat/>
    <w:rsid w:val="008C3214"/>
    <w:pPr>
      <w:keepNext/>
      <w:spacing w:line="360" w:lineRule="auto"/>
      <w:jc w:val="center"/>
      <w:outlineLvl w:val="2"/>
    </w:pPr>
    <w:rPr>
      <w:b/>
      <w:bCs w:val="0"/>
      <w:sz w:val="29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C3214"/>
    <w:rPr>
      <w:rFonts w:ascii="Times New Roman" w:eastAsia="Times New Roman" w:hAnsi="Times New Roman" w:cs="Times New Roman"/>
      <w:b/>
      <w:sz w:val="29"/>
      <w:szCs w:val="24"/>
      <w:lang w:eastAsia="ru-RU"/>
    </w:rPr>
  </w:style>
  <w:style w:type="paragraph" w:styleId="a3">
    <w:name w:val="Body Text"/>
    <w:basedOn w:val="a"/>
    <w:link w:val="a4"/>
    <w:rsid w:val="008C3214"/>
    <w:pPr>
      <w:spacing w:after="120"/>
    </w:pPr>
  </w:style>
  <w:style w:type="character" w:customStyle="1" w:styleId="a4">
    <w:name w:val="Основной текст Знак"/>
    <w:basedOn w:val="a0"/>
    <w:link w:val="a3"/>
    <w:rsid w:val="008C3214"/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customStyle="1" w:styleId="a5">
    <w:name w:val="Знак Знак Знак Знак"/>
    <w:basedOn w:val="a"/>
    <w:rsid w:val="008C3214"/>
    <w:pPr>
      <w:spacing w:before="100" w:beforeAutospacing="1" w:after="100" w:afterAutospacing="1"/>
    </w:pPr>
    <w:rPr>
      <w:rFonts w:ascii="Tahoma" w:hAnsi="Tahoma" w:cs="Tahoma"/>
      <w:bCs w:val="0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D6534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CC70A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8"/>
    <w:uiPriority w:val="59"/>
    <w:rsid w:val="00AB72C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AB72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E3E2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3E2B"/>
    <w:rPr>
      <w:rFonts w:ascii="Tahoma" w:eastAsia="Times New Roman" w:hAnsi="Tahoma" w:cs="Tahoma"/>
      <w:bCs/>
      <w:sz w:val="16"/>
      <w:szCs w:val="16"/>
      <w:lang w:val="tt-RU" w:eastAsia="ru-RU"/>
    </w:rPr>
  </w:style>
  <w:style w:type="paragraph" w:styleId="ab">
    <w:name w:val="header"/>
    <w:basedOn w:val="a"/>
    <w:link w:val="ac"/>
    <w:uiPriority w:val="99"/>
    <w:unhideWhenUsed/>
    <w:rsid w:val="007222F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222FE"/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styleId="ad">
    <w:name w:val="footer"/>
    <w:basedOn w:val="a"/>
    <w:link w:val="ae"/>
    <w:uiPriority w:val="99"/>
    <w:unhideWhenUsed/>
    <w:rsid w:val="007222F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222FE"/>
    <w:rPr>
      <w:rFonts w:ascii="Times New Roman" w:eastAsia="Times New Roman" w:hAnsi="Times New Roman" w:cs="Times New Roman"/>
      <w:bCs/>
      <w:sz w:val="30"/>
      <w:szCs w:val="24"/>
      <w:lang w:val="tt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Мария</cp:lastModifiedBy>
  <cp:revision>2</cp:revision>
  <cp:lastPrinted>2014-09-23T12:18:00Z</cp:lastPrinted>
  <dcterms:created xsi:type="dcterms:W3CDTF">2014-09-23T12:19:00Z</dcterms:created>
  <dcterms:modified xsi:type="dcterms:W3CDTF">2014-09-23T12:19:00Z</dcterms:modified>
</cp:coreProperties>
</file>